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ECC" w:rsidRDefault="00B15ECC">
      <w:pPr>
        <w:ind w:left="7371"/>
        <w:jc w:val="center"/>
      </w:pPr>
    </w:p>
    <w:p w:rsidR="00B15ECC" w:rsidRPr="00B15ECC" w:rsidRDefault="00B15ECC" w:rsidP="00B15ECC">
      <w:pPr>
        <w:ind w:left="7371"/>
        <w:rPr>
          <w:sz w:val="16"/>
          <w:szCs w:val="16"/>
        </w:rPr>
      </w:pPr>
      <w:r w:rsidRPr="00B15ECC">
        <w:rPr>
          <w:sz w:val="16"/>
          <w:szCs w:val="16"/>
        </w:rPr>
        <w:t xml:space="preserve">Приложение № </w:t>
      </w:r>
      <w:r w:rsidRPr="00B15ECC">
        <w:rPr>
          <w:sz w:val="16"/>
          <w:szCs w:val="16"/>
        </w:rPr>
        <w:t>5</w:t>
      </w:r>
      <w:r w:rsidRPr="00B15ECC">
        <w:rPr>
          <w:sz w:val="16"/>
          <w:szCs w:val="16"/>
        </w:rPr>
        <w:t xml:space="preserve"> к технологической схеме</w:t>
      </w:r>
      <w:r>
        <w:rPr>
          <w:sz w:val="16"/>
          <w:szCs w:val="16"/>
        </w:rPr>
        <w:t xml:space="preserve"> </w:t>
      </w:r>
      <w:r w:rsidRPr="00B15ECC">
        <w:rPr>
          <w:sz w:val="16"/>
          <w:szCs w:val="16"/>
        </w:rPr>
        <w:t>предоставления муниципальной услуги «Принятие решения</w:t>
      </w:r>
    </w:p>
    <w:p w:rsidR="00B15ECC" w:rsidRPr="00B15ECC" w:rsidRDefault="00B15ECC" w:rsidP="00B15ECC">
      <w:pPr>
        <w:ind w:left="7371"/>
        <w:rPr>
          <w:sz w:val="16"/>
          <w:szCs w:val="16"/>
        </w:rPr>
      </w:pPr>
      <w:r w:rsidRPr="00B15ECC">
        <w:rPr>
          <w:sz w:val="16"/>
          <w:szCs w:val="16"/>
        </w:rPr>
        <w:t>о пере</w:t>
      </w:r>
      <w:r>
        <w:rPr>
          <w:sz w:val="16"/>
          <w:szCs w:val="16"/>
        </w:rPr>
        <w:t xml:space="preserve">воде жилого помещения в </w:t>
      </w:r>
      <w:proofErr w:type="gramStart"/>
      <w:r>
        <w:rPr>
          <w:sz w:val="16"/>
          <w:szCs w:val="16"/>
        </w:rPr>
        <w:t>нежилое</w:t>
      </w:r>
      <w:proofErr w:type="gramEnd"/>
      <w:r>
        <w:rPr>
          <w:sz w:val="16"/>
          <w:szCs w:val="16"/>
        </w:rPr>
        <w:t xml:space="preserve"> </w:t>
      </w:r>
      <w:bookmarkStart w:id="0" w:name="_GoBack"/>
      <w:bookmarkEnd w:id="0"/>
      <w:r w:rsidRPr="00B15ECC">
        <w:rPr>
          <w:sz w:val="16"/>
          <w:szCs w:val="16"/>
        </w:rPr>
        <w:t>и нежилого помещения в жилое»</w:t>
      </w:r>
    </w:p>
    <w:p w:rsidR="00B15ECC" w:rsidRDefault="00B15ECC">
      <w:pPr>
        <w:ind w:left="7371"/>
        <w:jc w:val="center"/>
      </w:pPr>
    </w:p>
    <w:p w:rsidR="00B15ECC" w:rsidRDefault="00B15ECC">
      <w:pPr>
        <w:ind w:left="7371"/>
        <w:jc w:val="center"/>
      </w:pPr>
    </w:p>
    <w:p w:rsidR="00742257" w:rsidRDefault="00D1316C">
      <w:pPr>
        <w:ind w:left="7371"/>
        <w:jc w:val="center"/>
      </w:pPr>
      <w:r>
        <w:t>УТВЕРЖДЕНА</w:t>
      </w:r>
    </w:p>
    <w:p w:rsidR="00742257" w:rsidRDefault="00D1316C">
      <w:pPr>
        <w:ind w:left="7371"/>
      </w:pPr>
      <w:r>
        <w:t>Постановлением Правительства Российской Федерации</w:t>
      </w:r>
      <w:r>
        <w:br/>
        <w:t>от 10.08.2005 № 502</w:t>
      </w:r>
    </w:p>
    <w:p w:rsidR="00742257" w:rsidRDefault="000B38ED">
      <w:pPr>
        <w:spacing w:before="480"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ФОРМА</w:t>
      </w:r>
      <w:r>
        <w:rPr>
          <w:b/>
          <w:bCs/>
          <w:sz w:val="26"/>
          <w:szCs w:val="26"/>
        </w:rPr>
        <w:br/>
        <w:t>уведомления об отказе в переводе</w:t>
      </w:r>
      <w:r w:rsidR="00D1316C">
        <w:rPr>
          <w:b/>
          <w:bCs/>
          <w:sz w:val="26"/>
          <w:szCs w:val="26"/>
        </w:rPr>
        <w:t xml:space="preserve"> жилого (нежилого)</w:t>
      </w:r>
      <w:r w:rsidR="00D1316C">
        <w:rPr>
          <w:b/>
          <w:bCs/>
          <w:sz w:val="26"/>
          <w:szCs w:val="26"/>
        </w:rPr>
        <w:br/>
        <w:t>помещения в нежилое (жилое) помещение</w:t>
      </w:r>
    </w:p>
    <w:p w:rsidR="00742257" w:rsidRDefault="00D1316C">
      <w:pPr>
        <w:ind w:left="5245"/>
        <w:rPr>
          <w:sz w:val="24"/>
          <w:szCs w:val="24"/>
        </w:rPr>
      </w:pPr>
      <w:r>
        <w:rPr>
          <w:sz w:val="24"/>
          <w:szCs w:val="24"/>
        </w:rPr>
        <w:t xml:space="preserve">Кому  </w:t>
      </w:r>
      <w:r w:rsidR="000B38ED">
        <w:rPr>
          <w:sz w:val="24"/>
          <w:szCs w:val="24"/>
        </w:rPr>
        <w:t>Иванов Иван Иванович</w:t>
      </w:r>
    </w:p>
    <w:p w:rsidR="00742257" w:rsidRDefault="00D1316C">
      <w:pPr>
        <w:pBdr>
          <w:top w:val="single" w:sz="4" w:space="1" w:color="auto"/>
        </w:pBdr>
        <w:ind w:left="5898"/>
        <w:jc w:val="center"/>
      </w:pPr>
      <w:proofErr w:type="gramStart"/>
      <w:r>
        <w:t xml:space="preserve">(фамилия, имя, отчество – </w:t>
      </w:r>
      <w:proofErr w:type="gramEnd"/>
    </w:p>
    <w:p w:rsidR="00742257" w:rsidRDefault="00742257">
      <w:pPr>
        <w:ind w:left="5245"/>
        <w:rPr>
          <w:sz w:val="24"/>
          <w:szCs w:val="24"/>
        </w:rPr>
      </w:pPr>
    </w:p>
    <w:p w:rsidR="00742257" w:rsidRDefault="00D1316C">
      <w:pPr>
        <w:pBdr>
          <w:top w:val="single" w:sz="4" w:space="1" w:color="auto"/>
        </w:pBdr>
        <w:ind w:left="5245"/>
        <w:jc w:val="center"/>
      </w:pPr>
      <w:r>
        <w:t>для граждан;</w:t>
      </w:r>
    </w:p>
    <w:p w:rsidR="00742257" w:rsidRDefault="00742257">
      <w:pPr>
        <w:ind w:left="5245"/>
        <w:rPr>
          <w:sz w:val="24"/>
          <w:szCs w:val="24"/>
        </w:rPr>
      </w:pPr>
    </w:p>
    <w:p w:rsidR="00742257" w:rsidRDefault="00D1316C">
      <w:pPr>
        <w:pBdr>
          <w:top w:val="single" w:sz="4" w:space="1" w:color="auto"/>
        </w:pBdr>
        <w:ind w:left="5245"/>
        <w:jc w:val="center"/>
      </w:pPr>
      <w:r>
        <w:t xml:space="preserve">полное наименование организации – </w:t>
      </w:r>
    </w:p>
    <w:p w:rsidR="00742257" w:rsidRDefault="00742257">
      <w:pPr>
        <w:ind w:left="5245"/>
        <w:rPr>
          <w:sz w:val="24"/>
          <w:szCs w:val="24"/>
        </w:rPr>
      </w:pPr>
    </w:p>
    <w:p w:rsidR="00742257" w:rsidRDefault="00D1316C">
      <w:pPr>
        <w:pBdr>
          <w:top w:val="single" w:sz="4" w:space="1" w:color="auto"/>
        </w:pBdr>
        <w:ind w:left="5245"/>
        <w:jc w:val="center"/>
      </w:pPr>
      <w:r>
        <w:t>для юридических лиц)</w:t>
      </w:r>
    </w:p>
    <w:p w:rsidR="00742257" w:rsidRDefault="00D1316C">
      <w:pPr>
        <w:spacing w:before="240"/>
        <w:ind w:left="5245"/>
        <w:rPr>
          <w:sz w:val="24"/>
          <w:szCs w:val="24"/>
        </w:rPr>
      </w:pPr>
      <w:r>
        <w:rPr>
          <w:sz w:val="24"/>
          <w:szCs w:val="24"/>
        </w:rPr>
        <w:t xml:space="preserve">Куда  </w:t>
      </w:r>
      <w:r w:rsidR="000B38ED">
        <w:rPr>
          <w:sz w:val="24"/>
          <w:szCs w:val="24"/>
        </w:rPr>
        <w:t>170100, г. Тверь, ул. Горького, д. 1, кв. 1</w:t>
      </w:r>
    </w:p>
    <w:p w:rsidR="00742257" w:rsidRDefault="00D1316C">
      <w:pPr>
        <w:pBdr>
          <w:top w:val="single" w:sz="4" w:space="1" w:color="auto"/>
        </w:pBdr>
        <w:ind w:left="5868"/>
        <w:jc w:val="center"/>
      </w:pPr>
      <w:proofErr w:type="gramStart"/>
      <w:r>
        <w:t>(почтовый индекс и адрес</w:t>
      </w:r>
      <w:proofErr w:type="gramEnd"/>
    </w:p>
    <w:p w:rsidR="00742257" w:rsidRDefault="00742257">
      <w:pPr>
        <w:ind w:left="5245"/>
        <w:rPr>
          <w:sz w:val="24"/>
          <w:szCs w:val="24"/>
        </w:rPr>
      </w:pPr>
    </w:p>
    <w:p w:rsidR="00742257" w:rsidRDefault="00D1316C">
      <w:pPr>
        <w:pBdr>
          <w:top w:val="single" w:sz="4" w:space="1" w:color="auto"/>
        </w:pBdr>
        <w:ind w:left="5245"/>
        <w:jc w:val="center"/>
      </w:pPr>
      <w:r>
        <w:t>заявителя согласно заявлению</w:t>
      </w:r>
    </w:p>
    <w:p w:rsidR="00742257" w:rsidRDefault="00742257">
      <w:pPr>
        <w:ind w:left="5245"/>
        <w:rPr>
          <w:sz w:val="24"/>
          <w:szCs w:val="24"/>
        </w:rPr>
      </w:pPr>
    </w:p>
    <w:p w:rsidR="00742257" w:rsidRDefault="00D1316C">
      <w:pPr>
        <w:pBdr>
          <w:top w:val="single" w:sz="4" w:space="1" w:color="auto"/>
        </w:pBdr>
        <w:ind w:left="5245"/>
        <w:jc w:val="center"/>
      </w:pPr>
      <w:r>
        <w:t>о переводе)</w:t>
      </w:r>
    </w:p>
    <w:p w:rsidR="00742257" w:rsidRDefault="00742257">
      <w:pPr>
        <w:ind w:left="5245"/>
        <w:rPr>
          <w:sz w:val="24"/>
          <w:szCs w:val="24"/>
        </w:rPr>
      </w:pPr>
    </w:p>
    <w:p w:rsidR="00742257" w:rsidRDefault="00742257">
      <w:pPr>
        <w:pBdr>
          <w:top w:val="single" w:sz="4" w:space="1" w:color="auto"/>
        </w:pBdr>
        <w:ind w:left="5245"/>
        <w:rPr>
          <w:sz w:val="2"/>
          <w:szCs w:val="2"/>
        </w:rPr>
      </w:pPr>
    </w:p>
    <w:p w:rsidR="000B38ED" w:rsidRDefault="000B38ED">
      <w:pPr>
        <w:spacing w:before="240" w:after="240"/>
        <w:jc w:val="center"/>
        <w:rPr>
          <w:b/>
          <w:bCs/>
          <w:sz w:val="26"/>
          <w:szCs w:val="26"/>
        </w:rPr>
      </w:pPr>
    </w:p>
    <w:p w:rsidR="00742257" w:rsidRDefault="00D1316C">
      <w:pPr>
        <w:spacing w:before="240"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УВЕДОМЛЕНИЕ</w:t>
      </w:r>
      <w:r>
        <w:rPr>
          <w:b/>
          <w:bCs/>
          <w:sz w:val="26"/>
          <w:szCs w:val="26"/>
        </w:rPr>
        <w:br/>
        <w:t>о</w:t>
      </w:r>
      <w:r w:rsidR="000B38ED">
        <w:rPr>
          <w:b/>
          <w:bCs/>
          <w:sz w:val="26"/>
          <w:szCs w:val="26"/>
        </w:rPr>
        <w:t>б</w:t>
      </w:r>
      <w:r>
        <w:rPr>
          <w:b/>
          <w:bCs/>
          <w:sz w:val="26"/>
          <w:szCs w:val="26"/>
        </w:rPr>
        <w:t xml:space="preserve"> </w:t>
      </w:r>
      <w:r w:rsidR="000B38ED">
        <w:rPr>
          <w:b/>
          <w:bCs/>
          <w:sz w:val="26"/>
          <w:szCs w:val="26"/>
        </w:rPr>
        <w:t>отказе в переводе</w:t>
      </w:r>
      <w:r>
        <w:rPr>
          <w:b/>
          <w:bCs/>
          <w:sz w:val="26"/>
          <w:szCs w:val="26"/>
        </w:rPr>
        <w:t xml:space="preserve"> жилого (нежилого)</w:t>
      </w:r>
      <w:r>
        <w:rPr>
          <w:b/>
          <w:bCs/>
          <w:sz w:val="26"/>
          <w:szCs w:val="26"/>
        </w:rPr>
        <w:br/>
        <w:t>помещения в нежилое (жилое) помещение</w:t>
      </w:r>
    </w:p>
    <w:p w:rsidR="00742257" w:rsidRDefault="000B38ED" w:rsidP="000B38ED">
      <w:pPr>
        <w:jc w:val="center"/>
        <w:rPr>
          <w:sz w:val="24"/>
          <w:szCs w:val="24"/>
        </w:rPr>
      </w:pPr>
      <w:r>
        <w:rPr>
          <w:sz w:val="24"/>
          <w:szCs w:val="24"/>
        </w:rPr>
        <w:t>Администрация Заволжского района в городе Твери</w:t>
      </w:r>
    </w:p>
    <w:p w:rsidR="00742257" w:rsidRDefault="00D1316C">
      <w:pPr>
        <w:pBdr>
          <w:top w:val="single" w:sz="4" w:space="1" w:color="auto"/>
        </w:pBdr>
        <w:jc w:val="center"/>
      </w:pPr>
      <w:proofErr w:type="gramStart"/>
      <w:r>
        <w:t>(полное наименование органа местного самоуправления,</w:t>
      </w:r>
      <w:proofErr w:type="gramEnd"/>
    </w:p>
    <w:p w:rsidR="00742257" w:rsidRDefault="00D1316C">
      <w:pPr>
        <w:tabs>
          <w:tab w:val="right" w:pos="10205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742257" w:rsidRDefault="00D1316C">
      <w:pPr>
        <w:pBdr>
          <w:top w:val="single" w:sz="4" w:space="1" w:color="auto"/>
        </w:pBdr>
        <w:ind w:right="113"/>
        <w:jc w:val="center"/>
      </w:pPr>
      <w:r>
        <w:t>осуществляющего перевод помещения)</w:t>
      </w:r>
    </w:p>
    <w:p w:rsidR="00742257" w:rsidRDefault="00D1316C">
      <w:pPr>
        <w:tabs>
          <w:tab w:val="center" w:pos="7994"/>
          <w:tab w:val="right" w:pos="10205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рассмотрев представленные в соответствии с частью 2 статьи 23 Жилищного кодекса Российской Федерации документы о переводе помещения общей площадью  </w:t>
      </w:r>
      <w:r>
        <w:rPr>
          <w:sz w:val="24"/>
          <w:szCs w:val="24"/>
        </w:rPr>
        <w:tab/>
      </w:r>
      <w:r w:rsidR="000B38ED">
        <w:rPr>
          <w:sz w:val="24"/>
          <w:szCs w:val="24"/>
        </w:rPr>
        <w:t>50,0</w:t>
      </w:r>
      <w:r>
        <w:rPr>
          <w:sz w:val="24"/>
          <w:szCs w:val="24"/>
        </w:rPr>
        <w:tab/>
        <w:t>кв. м,</w:t>
      </w:r>
    </w:p>
    <w:p w:rsidR="00742257" w:rsidRDefault="00742257">
      <w:pPr>
        <w:pBdr>
          <w:top w:val="single" w:sz="4" w:space="1" w:color="auto"/>
        </w:pBdr>
        <w:ind w:left="6663" w:right="707"/>
        <w:rPr>
          <w:sz w:val="2"/>
          <w:szCs w:val="2"/>
        </w:rPr>
      </w:pPr>
    </w:p>
    <w:p w:rsidR="00742257" w:rsidRDefault="00D1316C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находящегося</w:t>
      </w:r>
      <w:proofErr w:type="gramEnd"/>
      <w:r>
        <w:rPr>
          <w:sz w:val="24"/>
          <w:szCs w:val="24"/>
        </w:rPr>
        <w:t xml:space="preserve"> по адресу:</w:t>
      </w:r>
    </w:p>
    <w:p w:rsidR="00742257" w:rsidRDefault="000B38ED" w:rsidP="000B38ED">
      <w:pPr>
        <w:jc w:val="center"/>
        <w:rPr>
          <w:sz w:val="24"/>
          <w:szCs w:val="24"/>
        </w:rPr>
      </w:pPr>
      <w:r>
        <w:rPr>
          <w:sz w:val="24"/>
          <w:szCs w:val="24"/>
        </w:rPr>
        <w:t>г. Тверь,</w:t>
      </w:r>
    </w:p>
    <w:p w:rsidR="00742257" w:rsidRDefault="00D1316C">
      <w:pPr>
        <w:pBdr>
          <w:top w:val="single" w:sz="4" w:space="1" w:color="auto"/>
        </w:pBdr>
        <w:jc w:val="center"/>
      </w:pPr>
      <w:r>
        <w:t>(наименование городского или сельского поселения)</w:t>
      </w:r>
    </w:p>
    <w:p w:rsidR="00742257" w:rsidRDefault="000B38ED" w:rsidP="000B38ED">
      <w:pPr>
        <w:jc w:val="center"/>
        <w:rPr>
          <w:sz w:val="24"/>
          <w:szCs w:val="24"/>
        </w:rPr>
      </w:pPr>
      <w:r>
        <w:rPr>
          <w:sz w:val="24"/>
          <w:szCs w:val="24"/>
        </w:rPr>
        <w:t>наб. Афанасия Никитина</w:t>
      </w:r>
    </w:p>
    <w:p w:rsidR="00742257" w:rsidRDefault="00D1316C">
      <w:pPr>
        <w:pBdr>
          <w:top w:val="single" w:sz="4" w:space="1" w:color="auto"/>
        </w:pBdr>
        <w:jc w:val="center"/>
      </w:pPr>
      <w:r>
        <w:t>(наименование улицы, площади, проспекта, бульвара, проезда и т.п.)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2"/>
        <w:gridCol w:w="624"/>
        <w:gridCol w:w="198"/>
        <w:gridCol w:w="3119"/>
        <w:gridCol w:w="567"/>
        <w:gridCol w:w="624"/>
        <w:gridCol w:w="198"/>
        <w:gridCol w:w="4366"/>
      </w:tblGrid>
      <w:tr w:rsidR="00742257">
        <w:trPr>
          <w:cantSplit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257" w:rsidRDefault="00D13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257" w:rsidRDefault="000B3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257" w:rsidRDefault="00D13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257" w:rsidRDefault="00D1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корпус (владение, строение)</w:t>
            </w:r>
            <w:r w:rsidR="000B38ED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257" w:rsidRDefault="00D13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 кв.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257" w:rsidRDefault="000B3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257" w:rsidRDefault="00D13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257" w:rsidRDefault="00D1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жилого (нежилого) в нежилое (жилое)</w:t>
            </w:r>
          </w:p>
        </w:tc>
      </w:tr>
      <w:tr w:rsidR="00742257">
        <w:trPr>
          <w:cantSplit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:rsidR="00742257" w:rsidRDefault="00742257"/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742257" w:rsidRDefault="00742257">
            <w:pPr>
              <w:jc w:val="center"/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742257" w:rsidRDefault="00742257"/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42257" w:rsidRDefault="00D1316C">
            <w:pPr>
              <w:jc w:val="center"/>
            </w:pPr>
            <w:r>
              <w:t>(ненужное зачеркнуть)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42257" w:rsidRDefault="00742257"/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742257" w:rsidRDefault="00742257">
            <w:pPr>
              <w:jc w:val="center"/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742257" w:rsidRDefault="00742257">
            <w:pPr>
              <w:jc w:val="center"/>
            </w:pP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</w:tcPr>
          <w:p w:rsidR="00742257" w:rsidRDefault="00D1316C">
            <w:pPr>
              <w:jc w:val="center"/>
            </w:pPr>
            <w:r>
              <w:t>(ненужное зачеркнуть)</w:t>
            </w:r>
          </w:p>
        </w:tc>
      </w:tr>
    </w:tbl>
    <w:p w:rsidR="00742257" w:rsidRDefault="00D1316C">
      <w:pPr>
        <w:rPr>
          <w:sz w:val="24"/>
          <w:szCs w:val="24"/>
        </w:rPr>
      </w:pPr>
      <w:r>
        <w:rPr>
          <w:sz w:val="24"/>
          <w:szCs w:val="24"/>
        </w:rPr>
        <w:t xml:space="preserve">в целях использования помещения в качестве  </w:t>
      </w:r>
      <w:r w:rsidR="000B38ED">
        <w:rPr>
          <w:sz w:val="24"/>
          <w:szCs w:val="24"/>
        </w:rPr>
        <w:t>магазина непродовольственных товаров</w:t>
      </w:r>
    </w:p>
    <w:p w:rsidR="00742257" w:rsidRDefault="00D1316C">
      <w:pPr>
        <w:pBdr>
          <w:top w:val="single" w:sz="4" w:space="1" w:color="auto"/>
        </w:pBdr>
        <w:ind w:left="4763"/>
        <w:jc w:val="center"/>
      </w:pPr>
      <w:proofErr w:type="gramStart"/>
      <w:r>
        <w:t>(вид использования помещения в соответствии</w:t>
      </w:r>
      <w:proofErr w:type="gramEnd"/>
    </w:p>
    <w:p w:rsidR="00742257" w:rsidRDefault="00D1316C">
      <w:pPr>
        <w:tabs>
          <w:tab w:val="right" w:pos="10205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742257" w:rsidRDefault="00D1316C">
      <w:pPr>
        <w:pBdr>
          <w:top w:val="single" w:sz="4" w:space="1" w:color="auto"/>
        </w:pBdr>
        <w:spacing w:after="240"/>
        <w:ind w:right="113"/>
        <w:jc w:val="center"/>
      </w:pPr>
      <w:r>
        <w:t>с заявлением о переводе)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63"/>
        <w:gridCol w:w="8959"/>
        <w:gridCol w:w="212"/>
      </w:tblGrid>
      <w:tr w:rsidR="00742257">
        <w:trPr>
          <w:cantSplit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257" w:rsidRDefault="00D1316C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>РЕШИЛ (</w:t>
            </w:r>
            <w:proofErr w:type="gramEnd"/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38ED" w:rsidRPr="000B38ED" w:rsidRDefault="000B38ED" w:rsidP="000B38ED">
            <w:pPr>
              <w:jc w:val="center"/>
              <w:rPr>
                <w:sz w:val="24"/>
                <w:szCs w:val="24"/>
              </w:rPr>
            </w:pPr>
            <w:r w:rsidRPr="000B38ED">
              <w:rPr>
                <w:sz w:val="24"/>
                <w:szCs w:val="24"/>
              </w:rPr>
              <w:t>Приказом главы администрации района от 14.01.2017 № 1</w:t>
            </w:r>
          </w:p>
          <w:p w:rsidR="00742257" w:rsidRDefault="000B38ED" w:rsidP="000B38ED">
            <w:pPr>
              <w:jc w:val="center"/>
              <w:rPr>
                <w:sz w:val="24"/>
                <w:szCs w:val="24"/>
              </w:rPr>
            </w:pPr>
            <w:r w:rsidRPr="000B38ED">
              <w:rPr>
                <w:sz w:val="24"/>
                <w:szCs w:val="24"/>
              </w:rPr>
              <w:t>Решение районной комиссии, протокол от 10.01.2017 № 1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257" w:rsidRDefault="00D1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):</w:t>
            </w:r>
          </w:p>
        </w:tc>
      </w:tr>
      <w:tr w:rsidR="00742257">
        <w:trPr>
          <w:cantSplit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742257" w:rsidRDefault="00742257">
            <w:pPr>
              <w:jc w:val="center"/>
            </w:pPr>
          </w:p>
        </w:tc>
        <w:tc>
          <w:tcPr>
            <w:tcW w:w="8959" w:type="dxa"/>
            <w:tcBorders>
              <w:top w:val="nil"/>
              <w:left w:val="nil"/>
              <w:bottom w:val="nil"/>
              <w:right w:val="nil"/>
            </w:tcBorders>
          </w:tcPr>
          <w:p w:rsidR="00742257" w:rsidRDefault="00D1316C">
            <w:pPr>
              <w:jc w:val="center"/>
            </w:pPr>
            <w:r>
              <w:t>(наименование акта, дата его принятия и номер)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</w:tcPr>
          <w:p w:rsidR="00742257" w:rsidRDefault="00742257">
            <w:pPr>
              <w:jc w:val="center"/>
            </w:pPr>
          </w:p>
        </w:tc>
      </w:tr>
    </w:tbl>
    <w:p w:rsidR="00742257" w:rsidRDefault="00742257">
      <w:pPr>
        <w:pBdr>
          <w:top w:val="single" w:sz="4" w:space="1" w:color="auto"/>
        </w:pBdr>
        <w:spacing w:after="240"/>
        <w:ind w:right="113"/>
        <w:rPr>
          <w:sz w:val="2"/>
          <w:szCs w:val="2"/>
        </w:rPr>
      </w:pPr>
    </w:p>
    <w:p w:rsidR="00742257" w:rsidRDefault="000B38E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D1316C">
        <w:rPr>
          <w:sz w:val="24"/>
          <w:szCs w:val="24"/>
        </w:rPr>
        <w:t>. </w:t>
      </w:r>
      <w:proofErr w:type="gramStart"/>
      <w:r w:rsidR="00D1316C">
        <w:rPr>
          <w:sz w:val="24"/>
          <w:szCs w:val="24"/>
        </w:rPr>
        <w:t>Отказать в переводе указанного помещения из жилого (нежилого) в нежилое (жилое)</w:t>
      </w:r>
      <w:r w:rsidR="00D1316C">
        <w:rPr>
          <w:sz w:val="24"/>
          <w:szCs w:val="24"/>
        </w:rPr>
        <w:br/>
        <w:t xml:space="preserve">в связи с  </w:t>
      </w:r>
      <w:r w:rsidRPr="000B38ED">
        <w:rPr>
          <w:sz w:val="24"/>
          <w:szCs w:val="24"/>
          <w:u w:val="single"/>
        </w:rPr>
        <w:t>п. 3 ч. 1 ст. 24 Жилищного кодекса Российской Федерации в с вязи с несоответствием</w:t>
      </w:r>
      <w:r>
        <w:rPr>
          <w:sz w:val="24"/>
          <w:szCs w:val="24"/>
        </w:rPr>
        <w:t xml:space="preserve"> </w:t>
      </w:r>
      <w:r w:rsidRPr="000B38ED">
        <w:rPr>
          <w:sz w:val="24"/>
          <w:szCs w:val="24"/>
          <w:u w:val="single"/>
        </w:rPr>
        <w:t>проекта п</w:t>
      </w:r>
      <w:r w:rsidRPr="000B38ED">
        <w:rPr>
          <w:sz w:val="24"/>
          <w:szCs w:val="24"/>
        </w:rPr>
        <w:t>ереустройства</w:t>
      </w:r>
      <w:r>
        <w:rPr>
          <w:sz w:val="24"/>
          <w:szCs w:val="24"/>
        </w:rPr>
        <w:t xml:space="preserve"> и (или) перепланировки жилого помещения требованиям законодательства.</w:t>
      </w:r>
      <w:proofErr w:type="gramEnd"/>
    </w:p>
    <w:p w:rsidR="00742257" w:rsidRDefault="00D1316C">
      <w:pPr>
        <w:pBdr>
          <w:top w:val="single" w:sz="4" w:space="1" w:color="auto"/>
        </w:pBdr>
        <w:ind w:left="993"/>
        <w:jc w:val="center"/>
      </w:pPr>
      <w:r>
        <w:t>(основани</w:t>
      </w:r>
      <w:proofErr w:type="gramStart"/>
      <w:r>
        <w:t>е(</w:t>
      </w:r>
      <w:proofErr w:type="gramEnd"/>
      <w:r>
        <w:t>я), установленное частью 1 статьи 24 Жилищного кодекса Российской Федерации)</w:t>
      </w:r>
    </w:p>
    <w:p w:rsidR="00742257" w:rsidRDefault="00742257">
      <w:pPr>
        <w:pBdr>
          <w:top w:val="single" w:sz="4" w:space="1" w:color="auto"/>
        </w:pBdr>
        <w:spacing w:after="48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39"/>
        <w:gridCol w:w="284"/>
        <w:gridCol w:w="1984"/>
        <w:gridCol w:w="284"/>
        <w:gridCol w:w="3543"/>
      </w:tblGrid>
      <w:tr w:rsidR="00742257"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257" w:rsidRDefault="007422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257" w:rsidRDefault="007422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257" w:rsidRDefault="007422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257" w:rsidRDefault="007422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257" w:rsidRDefault="00742257">
            <w:pPr>
              <w:jc w:val="center"/>
              <w:rPr>
                <w:sz w:val="24"/>
                <w:szCs w:val="24"/>
              </w:rPr>
            </w:pPr>
          </w:p>
        </w:tc>
      </w:tr>
      <w:tr w:rsidR="00742257"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742257" w:rsidRDefault="00D1316C">
            <w:pPr>
              <w:jc w:val="center"/>
            </w:pPr>
            <w:r>
              <w:t>(должность лица,</w:t>
            </w:r>
            <w:r>
              <w:rPr>
                <w:lang w:val="en-US"/>
              </w:rPr>
              <w:t xml:space="preserve"> </w:t>
            </w:r>
            <w:r>
              <w:t>подписавшего уведомление)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42257" w:rsidRDefault="00742257">
            <w:pPr>
              <w:jc w:val="center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42257" w:rsidRDefault="00D1316C">
            <w:pPr>
              <w:jc w:val="center"/>
            </w:pPr>
            <w: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42257" w:rsidRDefault="00742257">
            <w:pPr>
              <w:jc w:val="center"/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742257" w:rsidRDefault="00D1316C">
            <w:pPr>
              <w:jc w:val="center"/>
            </w:pPr>
            <w:r>
              <w:t>(расшифровка подписи)</w:t>
            </w:r>
          </w:p>
        </w:tc>
      </w:tr>
    </w:tbl>
    <w:p w:rsidR="00742257" w:rsidRDefault="00742257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510"/>
        <w:gridCol w:w="227"/>
        <w:gridCol w:w="6634"/>
      </w:tblGrid>
      <w:tr w:rsidR="00742257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257" w:rsidRDefault="00D13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257" w:rsidRDefault="007422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257" w:rsidRDefault="00D13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257" w:rsidRDefault="007422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257" w:rsidRDefault="00D1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257" w:rsidRDefault="00742257">
            <w:pPr>
              <w:rPr>
                <w:sz w:val="24"/>
                <w:szCs w:val="24"/>
              </w:rPr>
            </w:pPr>
          </w:p>
        </w:tc>
        <w:tc>
          <w:tcPr>
            <w:tcW w:w="6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257" w:rsidRDefault="00D13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:rsidR="00742257" w:rsidRDefault="00D1316C">
      <w:pPr>
        <w:spacing w:before="240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742257" w:rsidRDefault="00742257">
      <w:pPr>
        <w:rPr>
          <w:sz w:val="24"/>
          <w:szCs w:val="24"/>
        </w:rPr>
      </w:pPr>
    </w:p>
    <w:sectPr w:rsidR="00742257">
      <w:headerReference w:type="default" r:id="rId7"/>
      <w:pgSz w:w="11906" w:h="16838"/>
      <w:pgMar w:top="850" w:right="567" w:bottom="567" w:left="1134" w:header="397" w:footer="283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4B4" w:rsidRDefault="00F734B4">
      <w:r>
        <w:separator/>
      </w:r>
    </w:p>
  </w:endnote>
  <w:endnote w:type="continuationSeparator" w:id="0">
    <w:p w:rsidR="00F734B4" w:rsidRDefault="00F73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4B4" w:rsidRDefault="00F734B4">
      <w:r>
        <w:separator/>
      </w:r>
    </w:p>
  </w:footnote>
  <w:footnote w:type="continuationSeparator" w:id="0">
    <w:p w:rsidR="00F734B4" w:rsidRDefault="00F734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257" w:rsidRDefault="00D1316C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16C"/>
    <w:rsid w:val="00021CFA"/>
    <w:rsid w:val="000B38ED"/>
    <w:rsid w:val="00262E3A"/>
    <w:rsid w:val="00286F87"/>
    <w:rsid w:val="004C39E6"/>
    <w:rsid w:val="0061238F"/>
    <w:rsid w:val="0066009E"/>
    <w:rsid w:val="00742257"/>
    <w:rsid w:val="00B15ECC"/>
    <w:rsid w:val="00B30C47"/>
    <w:rsid w:val="00C348F1"/>
    <w:rsid w:val="00C67868"/>
    <w:rsid w:val="00D1316C"/>
    <w:rsid w:val="00E53EE5"/>
    <w:rsid w:val="00F73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/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Prof-SlejovaNA</dc:creator>
  <cp:lastModifiedBy>zav_grigorak</cp:lastModifiedBy>
  <cp:revision>4</cp:revision>
  <cp:lastPrinted>2018-12-03T06:49:00Z</cp:lastPrinted>
  <dcterms:created xsi:type="dcterms:W3CDTF">2018-11-30T06:40:00Z</dcterms:created>
  <dcterms:modified xsi:type="dcterms:W3CDTF">2018-12-03T06:49:00Z</dcterms:modified>
</cp:coreProperties>
</file>